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E117" w14:textId="21CFD41B" w:rsidR="0007190C" w:rsidRDefault="0007190C" w:rsidP="00DB7C40">
      <w:pPr>
        <w:pStyle w:val="Heading1"/>
      </w:pPr>
      <w:r>
        <w:t>RBM Model</w:t>
      </w:r>
    </w:p>
    <w:p w14:paraId="2828BBF9" w14:textId="3DC01AA5" w:rsidR="0007190C" w:rsidRDefault="0007190C" w:rsidP="0007190C"/>
    <w:p w14:paraId="0DCB07F5" w14:textId="77777777" w:rsidR="0007190C" w:rsidRPr="0007190C" w:rsidRDefault="0007190C" w:rsidP="0007190C"/>
    <w:p w14:paraId="3805E7B8" w14:textId="797A0B61" w:rsidR="0007190C" w:rsidRDefault="000719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5A138225" wp14:editId="6E96949A">
            <wp:extent cx="6229350" cy="6267450"/>
            <wp:effectExtent l="0" t="0" r="0" b="0"/>
            <wp:docPr id="1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01D1113-9BBF-4CA4-B066-2C9CA1726F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4">
                      <a:extLst>
                        <a:ext uri="{FF2B5EF4-FFF2-40B4-BE49-F238E27FC236}">
                          <a16:creationId xmlns:a16="http://schemas.microsoft.com/office/drawing/2014/main" id="{301D1113-9BBF-4CA4-B066-2C9CA1726F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9CAABBA" w14:textId="466BFE41" w:rsidR="009A2433" w:rsidRDefault="00DB7C40" w:rsidP="00DB7C40">
      <w:pPr>
        <w:pStyle w:val="Heading1"/>
      </w:pPr>
      <w:r>
        <w:lastRenderedPageBreak/>
        <w:t>Impact and Effort</w:t>
      </w:r>
    </w:p>
    <w:tbl>
      <w:tblPr>
        <w:tblStyle w:val="GridTable1Light-Accent2"/>
        <w:tblW w:w="9629" w:type="dxa"/>
        <w:tblLook w:val="0420" w:firstRow="1" w:lastRow="0" w:firstColumn="0" w:lastColumn="0" w:noHBand="0" w:noVBand="1"/>
      </w:tblPr>
      <w:tblGrid>
        <w:gridCol w:w="1540"/>
        <w:gridCol w:w="1940"/>
        <w:gridCol w:w="1800"/>
        <w:gridCol w:w="1720"/>
        <w:gridCol w:w="2629"/>
      </w:tblGrid>
      <w:tr w:rsidR="00DB7C40" w:rsidRPr="00DB7C40" w14:paraId="52B35568" w14:textId="77777777" w:rsidTr="00DB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5"/>
        </w:trPr>
        <w:tc>
          <w:tcPr>
            <w:tcW w:w="9629" w:type="dxa"/>
            <w:gridSpan w:val="5"/>
            <w:hideMark/>
          </w:tcPr>
          <w:p w14:paraId="765C6C4A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FFFFFF" w:themeColor="light1"/>
                <w:kern w:val="24"/>
                <w:sz w:val="32"/>
                <w:szCs w:val="32"/>
                <w:lang w:eastAsia="en-CA"/>
              </w:rPr>
              <w:t xml:space="preserve">Identify a Relevant Activity: </w:t>
            </w:r>
          </w:p>
        </w:tc>
      </w:tr>
      <w:tr w:rsidR="00DB7C40" w:rsidRPr="00DB7C40" w14:paraId="0BDC39E4" w14:textId="77777777" w:rsidTr="00DB7C40">
        <w:trPr>
          <w:trHeight w:val="2304"/>
        </w:trPr>
        <w:tc>
          <w:tcPr>
            <w:tcW w:w="1540" w:type="dxa"/>
            <w:hideMark/>
          </w:tcPr>
          <w:p w14:paraId="44E060CE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 xml:space="preserve">Level of Impact </w:t>
            </w:r>
          </w:p>
        </w:tc>
        <w:tc>
          <w:tcPr>
            <w:tcW w:w="1940" w:type="dxa"/>
            <w:hideMark/>
          </w:tcPr>
          <w:p w14:paraId="6EEE997F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Short Term</w:t>
            </w:r>
          </w:p>
        </w:tc>
        <w:tc>
          <w:tcPr>
            <w:tcW w:w="1800" w:type="dxa"/>
            <w:hideMark/>
          </w:tcPr>
          <w:p w14:paraId="52839519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Medium Term</w:t>
            </w:r>
          </w:p>
        </w:tc>
        <w:tc>
          <w:tcPr>
            <w:tcW w:w="1720" w:type="dxa"/>
            <w:hideMark/>
          </w:tcPr>
          <w:p w14:paraId="1CFBB295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Long Term</w:t>
            </w:r>
          </w:p>
        </w:tc>
        <w:tc>
          <w:tcPr>
            <w:tcW w:w="2629" w:type="dxa"/>
            <w:hideMark/>
          </w:tcPr>
          <w:p w14:paraId="7EFEB114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How Many People?</w:t>
            </w:r>
          </w:p>
        </w:tc>
      </w:tr>
      <w:tr w:rsidR="00DB7C40" w:rsidRPr="00DB7C40" w14:paraId="391C1C91" w14:textId="77777777" w:rsidTr="00DB7C40">
        <w:trPr>
          <w:trHeight w:val="3772"/>
        </w:trPr>
        <w:tc>
          <w:tcPr>
            <w:tcW w:w="1540" w:type="dxa"/>
            <w:hideMark/>
          </w:tcPr>
          <w:p w14:paraId="1AA5896A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Level of Effort</w:t>
            </w:r>
          </w:p>
        </w:tc>
        <w:tc>
          <w:tcPr>
            <w:tcW w:w="1940" w:type="dxa"/>
            <w:hideMark/>
          </w:tcPr>
          <w:p w14:paraId="5B957A14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Human Resources</w:t>
            </w:r>
          </w:p>
        </w:tc>
        <w:tc>
          <w:tcPr>
            <w:tcW w:w="1800" w:type="dxa"/>
            <w:hideMark/>
          </w:tcPr>
          <w:p w14:paraId="1079318D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 xml:space="preserve">Skills and Capacity </w:t>
            </w:r>
          </w:p>
        </w:tc>
        <w:tc>
          <w:tcPr>
            <w:tcW w:w="1720" w:type="dxa"/>
            <w:hideMark/>
          </w:tcPr>
          <w:p w14:paraId="146EB15D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Finances</w:t>
            </w:r>
          </w:p>
        </w:tc>
        <w:tc>
          <w:tcPr>
            <w:tcW w:w="2629" w:type="dxa"/>
            <w:hideMark/>
          </w:tcPr>
          <w:p w14:paraId="7596E6AB" w14:textId="77777777" w:rsidR="00DB7C40" w:rsidRPr="00DB7C40" w:rsidRDefault="00DB7C40" w:rsidP="00DB7C40">
            <w:pPr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Time?</w:t>
            </w:r>
          </w:p>
        </w:tc>
      </w:tr>
      <w:tr w:rsidR="00DB7C40" w:rsidRPr="00DB7C40" w14:paraId="2BCB5F80" w14:textId="77777777" w:rsidTr="00592B6E">
        <w:trPr>
          <w:trHeight w:val="2335"/>
        </w:trPr>
        <w:tc>
          <w:tcPr>
            <w:tcW w:w="9629" w:type="dxa"/>
            <w:gridSpan w:val="5"/>
          </w:tcPr>
          <w:p w14:paraId="6D4C865C" w14:textId="3683C2D7" w:rsidR="00DB7C40" w:rsidRPr="00DB7C40" w:rsidRDefault="00DB7C40" w:rsidP="00DB7C40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What will be produced</w:t>
            </w:r>
            <w:r w:rsidR="00592B6E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/created or learnt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en-CA"/>
              </w:rPr>
              <w:t>?</w:t>
            </w:r>
          </w:p>
        </w:tc>
      </w:tr>
    </w:tbl>
    <w:p w14:paraId="3768305D" w14:textId="33142E89" w:rsidR="00DB7C40" w:rsidRDefault="00DB7C40" w:rsidP="00DB7C40"/>
    <w:p w14:paraId="284A13F0" w14:textId="3CEBB3AE" w:rsidR="00DB7C40" w:rsidRDefault="00DB7C40" w:rsidP="00DB7C40"/>
    <w:p w14:paraId="149F94C4" w14:textId="68DFD2E3" w:rsidR="00592B6E" w:rsidRPr="00592B6E" w:rsidRDefault="00592B6E" w:rsidP="00592B6E">
      <w:pPr>
        <w:sectPr w:rsidR="00592B6E" w:rsidRPr="00592B6E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98"/>
        <w:gridCol w:w="2440"/>
        <w:gridCol w:w="298"/>
        <w:gridCol w:w="1557"/>
        <w:gridCol w:w="981"/>
        <w:gridCol w:w="19"/>
        <w:gridCol w:w="400"/>
        <w:gridCol w:w="19"/>
        <w:gridCol w:w="1516"/>
        <w:gridCol w:w="1164"/>
        <w:gridCol w:w="359"/>
        <w:gridCol w:w="1615"/>
        <w:gridCol w:w="1286"/>
        <w:gridCol w:w="42"/>
        <w:gridCol w:w="16"/>
      </w:tblGrid>
      <w:tr w:rsidR="00DB7C40" w:rsidRPr="00DB7C40" w14:paraId="091F6127" w14:textId="77777777" w:rsidTr="00592B6E">
        <w:trPr>
          <w:trHeight w:val="1108"/>
        </w:trPr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D19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B9EBF13" w14:textId="077452F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lastRenderedPageBreak/>
              <w:t xml:space="preserve">ULTIMATE GOAL </w:t>
            </w:r>
          </w:p>
          <w:p w14:paraId="241525DA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t>Change of State</w:t>
            </w: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A59EFE4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t> </w:t>
            </w:r>
          </w:p>
        </w:tc>
        <w:tc>
          <w:tcPr>
            <w:tcW w:w="11712" w:type="dxa"/>
            <w:gridSpan w:val="1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D19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754D38C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t>GOAL</w:t>
            </w:r>
          </w:p>
          <w:p w14:paraId="1C4473E9" w14:textId="50722A32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592B6E" w:rsidRPr="00DB7C40" w14:paraId="0733EBE0" w14:textId="77777777" w:rsidTr="00592B6E">
        <w:trPr>
          <w:gridAfter w:val="2"/>
          <w:wAfter w:w="58" w:type="dxa"/>
          <w:trHeight w:val="171"/>
        </w:trPr>
        <w:tc>
          <w:tcPr>
            <w:tcW w:w="1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3DECECA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1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5AFE902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88AD276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185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0B8BF72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9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A957CA9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1954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3DC5029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11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5FC1CF8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3F03B65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1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22381B5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</w:tr>
      <w:tr w:rsidR="00DB7C40" w:rsidRPr="00DB7C40" w14:paraId="2987F929" w14:textId="77777777" w:rsidTr="00592B6E">
        <w:trPr>
          <w:trHeight w:val="234"/>
        </w:trPr>
        <w:tc>
          <w:tcPr>
            <w:tcW w:w="13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0CAC4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DECB229" w14:textId="77777777" w:rsidR="00DB7C40" w:rsidRPr="00DB7C40" w:rsidRDefault="00DB7C40" w:rsidP="00DB7C4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t xml:space="preserve"> MEDIUM TERM</w:t>
            </w:r>
          </w:p>
          <w:p w14:paraId="2C7BBB2B" w14:textId="77777777" w:rsidR="00DB7C40" w:rsidRPr="00DB7C40" w:rsidRDefault="00DB7C40" w:rsidP="00DB7C4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t>Objective</w:t>
            </w:r>
          </w:p>
          <w:p w14:paraId="21C8263B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1"/>
                <w:szCs w:val="21"/>
                <w:lang w:val="en-US" w:eastAsia="en-CA"/>
              </w:rPr>
              <w:t>Change of Performance</w:t>
            </w: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66F7576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11712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CD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CF9E30B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 w:eastAsia="en-CA"/>
              </w:rPr>
              <w:t>OUTCOMES</w:t>
            </w:r>
          </w:p>
        </w:tc>
      </w:tr>
      <w:tr w:rsidR="00DB7C40" w:rsidRPr="00DB7C40" w14:paraId="7F296793" w14:textId="77777777" w:rsidTr="00592B6E">
        <w:trPr>
          <w:gridAfter w:val="1"/>
          <w:wAfter w:w="16" w:type="dxa"/>
          <w:trHeight w:val="118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6E5D67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022B83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52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0CAC4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F4BF411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val="en-US" w:eastAsia="en-CA"/>
              </w:rPr>
              <w:t>1</w:t>
            </w:r>
          </w:p>
          <w:p w14:paraId="5FDF01D9" w14:textId="46C9A4A5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956BB3A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598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0CAC4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F5947EE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n-US" w:eastAsia="en-CA"/>
              </w:rPr>
              <w:t>2</w:t>
            </w:r>
          </w:p>
        </w:tc>
      </w:tr>
      <w:tr w:rsidR="00DB7C40" w:rsidRPr="00DB7C40" w14:paraId="745906ED" w14:textId="77777777" w:rsidTr="00592B6E">
        <w:trPr>
          <w:gridAfter w:val="2"/>
          <w:wAfter w:w="58" w:type="dxa"/>
          <w:trHeight w:val="171"/>
        </w:trPr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27764BD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960AE0E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D02319E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8364EC5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678A345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D1C87C1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A90A9FE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AD63590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6D1A94F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val="en-US" w:eastAsia="en-CA"/>
              </w:rPr>
              <w:t> </w:t>
            </w:r>
          </w:p>
        </w:tc>
      </w:tr>
      <w:tr w:rsidR="00DB7C40" w:rsidRPr="00DB7C40" w14:paraId="687272EB" w14:textId="77777777" w:rsidTr="00592B6E">
        <w:trPr>
          <w:gridAfter w:val="2"/>
          <w:wAfter w:w="58" w:type="dxa"/>
          <w:trHeight w:val="1196"/>
        </w:trPr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39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66B9A07" w14:textId="4190FD5D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1"/>
                <w:szCs w:val="21"/>
                <w:lang w:val="en-US" w:eastAsia="en-CA"/>
              </w:rPr>
              <w:t>SHORT TERM O</w:t>
            </w:r>
            <w:r w:rsidR="0007190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1"/>
                <w:szCs w:val="21"/>
                <w:lang w:val="en-US" w:eastAsia="en-CA"/>
              </w:rPr>
              <w:t>bjectives</w:t>
            </w:r>
          </w:p>
          <w:p w14:paraId="3900AF9F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1"/>
                <w:szCs w:val="21"/>
                <w:lang w:val="en-US" w:eastAsia="en-CA"/>
              </w:rPr>
              <w:t>(Change in Capacity)</w:t>
            </w: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A5E3FA0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39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CBBC74D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 w:eastAsia="en-CA"/>
              </w:rPr>
              <w:t>1.1</w:t>
            </w:r>
          </w:p>
          <w:p w14:paraId="0AD99736" w14:textId="40BE17AC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88ABBF9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39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D5A12A0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val="en-US" w:eastAsia="en-CA"/>
              </w:rPr>
              <w:t>1.2</w:t>
            </w:r>
          </w:p>
          <w:p w14:paraId="638975CA" w14:textId="2B320992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B78B547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39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0CF380A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n-CA"/>
              </w:rPr>
              <w:t>2.1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8A5A9E8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39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673EDB1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en-US" w:eastAsia="en-CA"/>
              </w:rPr>
              <w:t>2.2</w:t>
            </w:r>
          </w:p>
        </w:tc>
      </w:tr>
      <w:tr w:rsidR="00DB7C40" w:rsidRPr="00DB7C40" w14:paraId="504E4B17" w14:textId="77777777" w:rsidTr="0007190C">
        <w:trPr>
          <w:gridAfter w:val="2"/>
          <w:wAfter w:w="58" w:type="dxa"/>
          <w:trHeight w:val="128"/>
        </w:trPr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9AF967D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02CE937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5FBB879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4E0DD76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19CDA1A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967CFF2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EA128BE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7A4D2D8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9398FCC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</w:tr>
      <w:tr w:rsidR="00DB7C40" w:rsidRPr="00DB7C40" w14:paraId="14B1B0FE" w14:textId="77777777" w:rsidTr="00592B6E">
        <w:trPr>
          <w:gridAfter w:val="2"/>
          <w:wAfter w:w="58" w:type="dxa"/>
          <w:trHeight w:val="767"/>
        </w:trPr>
        <w:tc>
          <w:tcPr>
            <w:tcW w:w="13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6A3A438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t>OUTPUTS</w:t>
            </w:r>
          </w:p>
          <w:p w14:paraId="2EDFE3A4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en-CA"/>
              </w:rPr>
              <w:t>(Activity to Complete</w:t>
            </w:r>
            <w:r w:rsidRPr="00DB7C4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2"/>
                <w:szCs w:val="12"/>
                <w:lang w:val="en-US" w:eastAsia="en-CA"/>
              </w:rPr>
              <w:t>)</w:t>
            </w: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E2CE89D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BE4A74C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 w:eastAsia="en-CA"/>
              </w:rPr>
              <w:t>1.1.0</w:t>
            </w:r>
          </w:p>
          <w:p w14:paraId="0DF30DC4" w14:textId="579EF122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063D51F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0F3D396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 w:eastAsia="en-CA"/>
              </w:rPr>
              <w:t>1.2.0</w:t>
            </w:r>
          </w:p>
          <w:p w14:paraId="35090CB7" w14:textId="76AB7846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7399F8C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8AA9A3F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3EC3B4E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8ABDFB4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592B6E" w:rsidRPr="00DB7C40" w14:paraId="6D465DFB" w14:textId="77777777" w:rsidTr="0007190C">
        <w:trPr>
          <w:gridAfter w:val="2"/>
          <w:wAfter w:w="58" w:type="dxa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DFC760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6F0BC8A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C7DCDFB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153D37A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7E4B920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C9ED73F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4B43E77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1CD2602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637FF35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</w:tr>
      <w:tr w:rsidR="00592B6E" w:rsidRPr="00DB7C40" w14:paraId="54E0EE84" w14:textId="77777777" w:rsidTr="00592B6E">
        <w:trPr>
          <w:gridAfter w:val="2"/>
          <w:wAfter w:w="58" w:type="dxa"/>
          <w:trHeight w:val="124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905C32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02DC74D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743A659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1"/>
                <w:szCs w:val="21"/>
                <w:lang w:val="en-US" w:eastAsia="en-CA"/>
              </w:rPr>
              <w:t>1.1.1</w:t>
            </w:r>
          </w:p>
          <w:p w14:paraId="195161DA" w14:textId="0795826B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223A08A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BD2BEC1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 w:eastAsia="en-CA"/>
              </w:rPr>
              <w:t>1.2.1</w:t>
            </w:r>
          </w:p>
          <w:p w14:paraId="2EECA5D1" w14:textId="097F60A6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7A20324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D5F491B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B846029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069C615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592B6E" w:rsidRPr="00DB7C40" w14:paraId="0BEF313D" w14:textId="77777777" w:rsidTr="00592B6E">
        <w:trPr>
          <w:gridAfter w:val="2"/>
          <w:wAfter w:w="58" w:type="dxa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2B2474" w14:textId="77777777" w:rsidR="00DB7C40" w:rsidRPr="00DB7C40" w:rsidRDefault="00DB7C40" w:rsidP="00DB7C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6226291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02C01C8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34D3CD4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52395C9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1363B20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887253F" w14:textId="77777777" w:rsidR="00DB7C40" w:rsidRPr="00DB7C40" w:rsidRDefault="00DB7C40" w:rsidP="00DB7C4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3ACCE03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76800B0" w14:textId="77777777" w:rsidR="00DB7C40" w:rsidRPr="00DB7C40" w:rsidRDefault="00DB7C40" w:rsidP="00DB7C40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B7C40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CA"/>
              </w:rPr>
              <w:t> </w:t>
            </w:r>
          </w:p>
        </w:tc>
      </w:tr>
    </w:tbl>
    <w:p w14:paraId="26CA15F4" w14:textId="77777777" w:rsidR="00DB7C40" w:rsidRDefault="00DB7C40" w:rsidP="00DB7C4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  <w:sectPr w:rsidR="00DB7C40" w:rsidSect="00DB7C40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86A0C0B" w14:textId="77777777" w:rsidR="00592B6E" w:rsidRDefault="00592B6E" w:rsidP="00592B6E">
      <w:r>
        <w:lastRenderedPageBreak/>
        <w:t>Work Breakdown Structure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696"/>
      </w:tblGrid>
      <w:tr w:rsidR="00592B6E" w:rsidRPr="00DB7C40" w14:paraId="6E5C4566" w14:textId="77777777" w:rsidTr="00FD4AB9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5CC222" w14:textId="77777777" w:rsidR="00592B6E" w:rsidRDefault="00592B6E" w:rsidP="00FD4AB9">
            <w:pPr>
              <w:jc w:val="center"/>
              <w:rPr>
                <w:b/>
                <w:bCs/>
                <w:sz w:val="24"/>
                <w:szCs w:val="24"/>
              </w:rPr>
            </w:pPr>
            <w:r w:rsidRPr="00DB7C40">
              <w:rPr>
                <w:b/>
                <w:bCs/>
                <w:sz w:val="24"/>
                <w:szCs w:val="24"/>
              </w:rPr>
              <w:t xml:space="preserve">ULTIMATE </w:t>
            </w:r>
            <w:r>
              <w:rPr>
                <w:b/>
                <w:bCs/>
                <w:sz w:val="24"/>
                <w:szCs w:val="24"/>
              </w:rPr>
              <w:t>GOAL</w:t>
            </w:r>
          </w:p>
          <w:p w14:paraId="1C907EC6" w14:textId="77777777" w:rsidR="00592B6E" w:rsidRPr="00DB7C40" w:rsidRDefault="00592B6E" w:rsidP="00FD4A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Foster Improved Governance of the oil and gas and mining sector, by publishing robust data that generates public debate, builds capacity and empowers citizens to make </w:t>
            </w:r>
            <w:proofErr w:type="gramStart"/>
            <w:r>
              <w:rPr>
                <w:b/>
                <w:bCs/>
                <w:sz w:val="24"/>
                <w:szCs w:val="24"/>
              </w:rPr>
              <w:t>knowledge based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decisions over the allocation of resources</w:t>
            </w:r>
          </w:p>
        </w:tc>
      </w:tr>
      <w:tr w:rsidR="00592B6E" w:rsidRPr="00DB7C40" w14:paraId="63D652EB" w14:textId="77777777" w:rsidTr="00FD4AB9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DF413B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92B6E" w:rsidRPr="00DB7C40" w14:paraId="4EB0DF8A" w14:textId="77777777" w:rsidTr="00FD4AB9">
        <w:trPr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7DD16" w14:textId="77777777" w:rsidR="00592B6E" w:rsidRPr="00DB7C40" w:rsidRDefault="00592B6E" w:rsidP="00FD4AB9">
            <w:pPr>
              <w:jc w:val="center"/>
              <w:rPr>
                <w:sz w:val="24"/>
                <w:szCs w:val="24"/>
              </w:rPr>
            </w:pPr>
            <w:r w:rsidRPr="00DB7C40">
              <w:rPr>
                <w:rFonts w:cstheme="minorHAnsi"/>
                <w:b/>
                <w:color w:val="000000"/>
                <w:sz w:val="24"/>
                <w:szCs w:val="24"/>
              </w:rPr>
              <w:t>Intermediate O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bjectives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9550E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92B6E" w:rsidRPr="00DB7C40" w14:paraId="2E960803" w14:textId="77777777" w:rsidTr="00FD4AB9">
        <w:trPr>
          <w:trHeight w:val="177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7C88B9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92B6E" w:rsidRPr="00DB7C40" w14:paraId="02F9A256" w14:textId="77777777" w:rsidTr="00FD4AB9">
        <w:trPr>
          <w:trHeight w:val="481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E16A8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7C40">
              <w:rPr>
                <w:rFonts w:cstheme="minorHAnsi"/>
                <w:b/>
                <w:sz w:val="24"/>
                <w:szCs w:val="24"/>
              </w:rPr>
              <w:t>Immediate O</w:t>
            </w:r>
            <w:r>
              <w:rPr>
                <w:rFonts w:cstheme="minorHAnsi"/>
                <w:b/>
                <w:sz w:val="24"/>
                <w:szCs w:val="24"/>
              </w:rPr>
              <w:t>bjectives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1462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1.1</w:t>
            </w:r>
          </w:p>
          <w:p w14:paraId="20B2B5EA" w14:textId="77777777" w:rsidR="00592B6E" w:rsidRPr="00DB7C40" w:rsidRDefault="00592B6E" w:rsidP="00FD4AB9">
            <w:pPr>
              <w:jc w:val="center"/>
              <w:rPr>
                <w:sz w:val="24"/>
                <w:szCs w:val="24"/>
              </w:rPr>
            </w:pPr>
          </w:p>
        </w:tc>
      </w:tr>
      <w:tr w:rsidR="00592B6E" w:rsidRPr="00DB7C40" w14:paraId="7B958A4A" w14:textId="77777777" w:rsidTr="00FD4AB9">
        <w:trPr>
          <w:trHeight w:val="481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D565EE" w14:textId="77777777" w:rsidR="00592B6E" w:rsidRPr="00DB7C40" w:rsidRDefault="00592B6E" w:rsidP="00FD4AB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EB42724" w14:textId="77777777" w:rsidR="00592B6E" w:rsidRPr="00DB7C40" w:rsidRDefault="00592B6E" w:rsidP="00FD4AB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B7C40">
              <w:rPr>
                <w:rFonts w:cstheme="minorHAnsi"/>
                <w:b/>
                <w:color w:val="000000"/>
                <w:sz w:val="24"/>
                <w:szCs w:val="24"/>
              </w:rPr>
              <w:t>Description of Planned and Proposed Activities</w:t>
            </w:r>
          </w:p>
          <w:p w14:paraId="204E6C18" w14:textId="77777777" w:rsidR="00592B6E" w:rsidRPr="00DB7C40" w:rsidRDefault="00592B6E" w:rsidP="00FD4AB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2B6E" w:rsidRPr="00DB7C40" w14:paraId="6ACAFB38" w14:textId="77777777" w:rsidTr="00FD4AB9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2E73437" w14:textId="77777777" w:rsidR="00592B6E" w:rsidRPr="00DB7C40" w:rsidRDefault="00592B6E" w:rsidP="00FD4AB9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1.1.1 </w:t>
            </w:r>
            <w:r w:rsidRPr="00DB7C4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Output</w:t>
            </w:r>
            <w:proofErr w:type="gramEnd"/>
            <w:r w:rsidRPr="00DB7C4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592B6E" w:rsidRPr="00DB7C40" w14:paraId="4C9974D2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08147A00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1.</w:t>
            </w:r>
            <w:r w:rsidRPr="00DB7C40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.2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498FFC9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592B6E" w:rsidRPr="00DB7C40" w14:paraId="66F5ED41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36237BF9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A57D794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4186F042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039BC211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970A56D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62CAEB8F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70BBED83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7493BD1D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46509A2A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1DBBA7B1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431CE381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3EA8D8E4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1D370FFB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646CD80A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0C5DDF0A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6E9573D3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76894D0D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3BAB863F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08424B18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72477DA1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238C349F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3E49E2FF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33962EBF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1F140656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54CB8C6E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1FD73B8B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69DAD007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5E43C59E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690116F6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386B563A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0A6B95A1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5C580958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34F781B8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08D7C012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57F03393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5CE739C0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1638383A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05D1CE62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6473CAD0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2D9F64C6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56E9DA98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07E69C98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49388659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1886D6AE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92B6E" w:rsidRPr="00DB7C40" w14:paraId="4E7F43B8" w14:textId="77777777" w:rsidTr="00FD4AB9">
        <w:trPr>
          <w:jc w:val="center"/>
        </w:trPr>
        <w:tc>
          <w:tcPr>
            <w:tcW w:w="1654" w:type="dxa"/>
            <w:shd w:val="clear" w:color="auto" w:fill="auto"/>
          </w:tcPr>
          <w:p w14:paraId="35121C5B" w14:textId="77777777" w:rsidR="00592B6E" w:rsidRPr="00DB7C40" w:rsidRDefault="00592B6E" w:rsidP="00FD4AB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  <w:vAlign w:val="bottom"/>
          </w:tcPr>
          <w:p w14:paraId="12D69E30" w14:textId="77777777" w:rsidR="00592B6E" w:rsidRPr="00DB7C40" w:rsidRDefault="00592B6E" w:rsidP="00FD4AB9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0355D119" w14:textId="77777777" w:rsidR="00592B6E" w:rsidRPr="00DB7C40" w:rsidRDefault="00592B6E" w:rsidP="00592B6E">
      <w:pPr>
        <w:rPr>
          <w:sz w:val="24"/>
          <w:szCs w:val="24"/>
        </w:rPr>
      </w:pPr>
    </w:p>
    <w:p w14:paraId="5AE86406" w14:textId="16C88928" w:rsidR="00DB7C40" w:rsidRPr="00DB7C40" w:rsidRDefault="00DB7C40" w:rsidP="00DB7C40"/>
    <w:sectPr w:rsidR="00DB7C40" w:rsidRPr="00DB7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F2D1" w14:textId="77777777" w:rsidR="00C14FD5" w:rsidRDefault="00C14FD5" w:rsidP="00DB7C40">
      <w:pPr>
        <w:spacing w:after="0" w:line="240" w:lineRule="auto"/>
      </w:pPr>
      <w:r>
        <w:separator/>
      </w:r>
    </w:p>
  </w:endnote>
  <w:endnote w:type="continuationSeparator" w:id="0">
    <w:p w14:paraId="52658D4F" w14:textId="77777777" w:rsidR="00C14FD5" w:rsidRDefault="00C14FD5" w:rsidP="00DB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85F6" w14:textId="77777777" w:rsidR="00C14FD5" w:rsidRDefault="00C14FD5" w:rsidP="00DB7C40">
      <w:pPr>
        <w:spacing w:after="0" w:line="240" w:lineRule="auto"/>
      </w:pPr>
      <w:r>
        <w:separator/>
      </w:r>
    </w:p>
  </w:footnote>
  <w:footnote w:type="continuationSeparator" w:id="0">
    <w:p w14:paraId="4E3D53F6" w14:textId="77777777" w:rsidR="00C14FD5" w:rsidRDefault="00C14FD5" w:rsidP="00DB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3A47" w14:textId="3ACCB760" w:rsidR="00DB7C40" w:rsidRPr="0007190C" w:rsidRDefault="0007190C">
    <w:pPr>
      <w:pStyle w:val="Header"/>
      <w:rPr>
        <w:sz w:val="16"/>
        <w:szCs w:val="16"/>
      </w:rPr>
    </w:pPr>
    <w:r w:rsidRPr="0007190C">
      <w:rPr>
        <w:rFonts w:asciiTheme="majorHAnsi" w:eastAsiaTheme="majorEastAsia" w:hAnsi="Calibri Light" w:cstheme="majorBidi"/>
        <w:b/>
        <w:bCs/>
        <w:color w:val="000000" w:themeColor="text1"/>
        <w:kern w:val="24"/>
        <w:sz w:val="16"/>
        <w:szCs w:val="16"/>
      </w:rPr>
      <w:t xml:space="preserve">Formulating Effective Workplans </w:t>
    </w:r>
    <w:r w:rsidRPr="0007190C">
      <w:rPr>
        <w:rFonts w:asciiTheme="majorHAnsi" w:eastAsiaTheme="majorEastAsia" w:hAnsi="Calibri Light" w:cstheme="majorBidi"/>
        <w:b/>
        <w:bCs/>
        <w:color w:val="000000" w:themeColor="text1"/>
        <w:kern w:val="24"/>
        <w:sz w:val="16"/>
        <w:szCs w:val="16"/>
      </w:rPr>
      <w:br/>
      <w:t xml:space="preserve">and Measuring Results in a </w:t>
    </w:r>
    <w:r w:rsidRPr="0007190C">
      <w:rPr>
        <w:rFonts w:asciiTheme="majorHAnsi" w:eastAsiaTheme="majorEastAsia" w:hAnsi="Calibri Light" w:cstheme="majorBidi"/>
        <w:b/>
        <w:bCs/>
        <w:color w:val="000000" w:themeColor="text1"/>
        <w:kern w:val="24"/>
        <w:sz w:val="16"/>
        <w:szCs w:val="16"/>
      </w:rPr>
      <w:br/>
      <w:t>COVID-19 ERA</w:t>
    </w:r>
    <w:r w:rsidR="00DB7C40" w:rsidRPr="0007190C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DB7C40" w:rsidRPr="0007190C">
      <w:rPr>
        <w:sz w:val="16"/>
        <w:szCs w:val="16"/>
      </w:rPr>
      <w:t>November 18, 2020:  RBM 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40"/>
    <w:rsid w:val="0007190C"/>
    <w:rsid w:val="00592B6E"/>
    <w:rsid w:val="009A2433"/>
    <w:rsid w:val="00C14FD5"/>
    <w:rsid w:val="00D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CEED"/>
  <w15:chartTrackingRefBased/>
  <w15:docId w15:val="{7D49C740-7D55-4BC3-A25D-5AC19E9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40"/>
  </w:style>
  <w:style w:type="paragraph" w:styleId="Heading1">
    <w:name w:val="heading 1"/>
    <w:basedOn w:val="Normal"/>
    <w:next w:val="Normal"/>
    <w:link w:val="Heading1Char"/>
    <w:uiPriority w:val="9"/>
    <w:qFormat/>
    <w:rsid w:val="00DB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C40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40"/>
  </w:style>
  <w:style w:type="paragraph" w:styleId="Footer">
    <w:name w:val="footer"/>
    <w:basedOn w:val="Normal"/>
    <w:link w:val="FooterChar"/>
    <w:uiPriority w:val="99"/>
    <w:unhideWhenUsed/>
    <w:rsid w:val="00DB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40"/>
  </w:style>
  <w:style w:type="paragraph" w:styleId="NormalWeb">
    <w:name w:val="Normal (Web)"/>
    <w:basedOn w:val="Normal"/>
    <w:uiPriority w:val="99"/>
    <w:semiHidden/>
    <w:unhideWhenUsed/>
    <w:rsid w:val="00DB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B7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2">
    <w:name w:val="Grid Table 1 Light Accent 2"/>
    <w:basedOn w:val="TableNormal"/>
    <w:uiPriority w:val="46"/>
    <w:rsid w:val="00DB7C4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Guenduez</dc:creator>
  <cp:keywords/>
  <dc:description/>
  <cp:lastModifiedBy>Rena Guenduez</cp:lastModifiedBy>
  <cp:revision>2</cp:revision>
  <dcterms:created xsi:type="dcterms:W3CDTF">2020-11-18T04:01:00Z</dcterms:created>
  <dcterms:modified xsi:type="dcterms:W3CDTF">2020-11-18T04:21:00Z</dcterms:modified>
</cp:coreProperties>
</file>